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E8D72" w14:textId="77777777" w:rsidR="00423A9C" w:rsidRDefault="00000000">
      <w:pPr>
        <w:spacing w:line="240" w:lineRule="auto"/>
        <w:rPr>
          <w:rFonts w:ascii="Urbanist" w:eastAsia="Urbanist" w:hAnsi="Urbanist" w:cs="Urbanist"/>
          <w:color w:val="222222"/>
          <w:sz w:val="28"/>
          <w:szCs w:val="28"/>
          <w:highlight w:val="white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C774276" wp14:editId="063DA2B4">
            <wp:simplePos x="0" y="0"/>
            <wp:positionH relativeFrom="column">
              <wp:posOffset>2552700</wp:posOffset>
            </wp:positionH>
            <wp:positionV relativeFrom="paragraph">
              <wp:posOffset>161925</wp:posOffset>
            </wp:positionV>
            <wp:extent cx="716756" cy="61436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756" cy="614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654E2A" w14:textId="77777777" w:rsidR="00423A9C" w:rsidRDefault="00000000">
      <w:pPr>
        <w:spacing w:line="240" w:lineRule="auto"/>
        <w:jc w:val="center"/>
        <w:rPr>
          <w:rFonts w:ascii="Urbanist" w:eastAsia="Urbanist" w:hAnsi="Urbanist" w:cs="Urbanist"/>
          <w:color w:val="222222"/>
          <w:sz w:val="36"/>
          <w:szCs w:val="36"/>
          <w:highlight w:val="white"/>
        </w:rPr>
      </w:pPr>
      <w:r>
        <w:rPr>
          <w:rFonts w:ascii="Urbanist" w:eastAsia="Urbanist" w:hAnsi="Urbanist" w:cs="Urbanist"/>
          <w:color w:val="222222"/>
          <w:sz w:val="36"/>
          <w:szCs w:val="36"/>
          <w:highlight w:val="white"/>
        </w:rPr>
        <w:t xml:space="preserve">Terra Linda Elementary </w:t>
      </w:r>
    </w:p>
    <w:p w14:paraId="4C7495EC" w14:textId="77777777" w:rsidR="00423A9C" w:rsidRDefault="00000000">
      <w:pPr>
        <w:spacing w:line="240" w:lineRule="auto"/>
        <w:jc w:val="center"/>
        <w:rPr>
          <w:rFonts w:ascii="Urbanist" w:eastAsia="Urbanist" w:hAnsi="Urbanist" w:cs="Urbanist"/>
          <w:color w:val="222222"/>
          <w:sz w:val="36"/>
          <w:szCs w:val="36"/>
          <w:highlight w:val="white"/>
        </w:rPr>
      </w:pPr>
      <w:r>
        <w:rPr>
          <w:rFonts w:ascii="Urbanist" w:eastAsia="Urbanist" w:hAnsi="Urbanist" w:cs="Urbanist"/>
          <w:color w:val="222222"/>
          <w:sz w:val="36"/>
          <w:szCs w:val="36"/>
          <w:highlight w:val="white"/>
        </w:rPr>
        <w:t>School-Family Compact</w:t>
      </w:r>
    </w:p>
    <w:p w14:paraId="2FA85175" w14:textId="77777777" w:rsidR="00423A9C" w:rsidRDefault="00423A9C">
      <w:pPr>
        <w:spacing w:line="240" w:lineRule="auto"/>
        <w:jc w:val="center"/>
        <w:rPr>
          <w:rFonts w:ascii="Urbanist" w:eastAsia="Urbanist" w:hAnsi="Urbanist" w:cs="Urbanist"/>
          <w:color w:val="222222"/>
          <w:sz w:val="12"/>
          <w:szCs w:val="12"/>
          <w:highlight w:val="white"/>
        </w:rPr>
      </w:pPr>
    </w:p>
    <w:p w14:paraId="6749BD5C" w14:textId="77777777" w:rsidR="00423A9C" w:rsidRDefault="00423A9C">
      <w:pPr>
        <w:spacing w:line="240" w:lineRule="auto"/>
        <w:jc w:val="center"/>
        <w:rPr>
          <w:rFonts w:ascii="Urbanist" w:eastAsia="Urbanist" w:hAnsi="Urbanist" w:cs="Urbanist"/>
          <w:color w:val="222222"/>
          <w:sz w:val="12"/>
          <w:szCs w:val="12"/>
          <w:highlight w:val="white"/>
        </w:rPr>
      </w:pPr>
    </w:p>
    <w:p w14:paraId="12F253AF" w14:textId="77777777" w:rsidR="00423A9C" w:rsidRDefault="00000000">
      <w:pPr>
        <w:jc w:val="center"/>
        <w:rPr>
          <w:rFonts w:ascii="Urbanist" w:eastAsia="Urbanist" w:hAnsi="Urbanist" w:cs="Urbanist"/>
          <w:i/>
          <w:iCs/>
          <w:color w:val="222222"/>
          <w:sz w:val="28"/>
          <w:szCs w:val="28"/>
          <w:highlight w:val="white"/>
        </w:rPr>
      </w:pPr>
      <w:proofErr w:type="gramStart"/>
      <w:r>
        <w:rPr>
          <w:rFonts w:ascii="Urbanist" w:eastAsia="Urbanist" w:hAnsi="Urbanist" w:cs="Urbanist"/>
          <w:color w:val="222222"/>
          <w:sz w:val="28"/>
          <w:szCs w:val="28"/>
          <w:highlight w:val="white"/>
        </w:rPr>
        <w:t>This compact outlines</w:t>
      </w:r>
      <w:proofErr w:type="gramEnd"/>
      <w:r>
        <w:rPr>
          <w:rFonts w:ascii="Urbanist" w:eastAsia="Urbanist" w:hAnsi="Urbanist" w:cs="Urbanist"/>
          <w:color w:val="222222"/>
          <w:sz w:val="28"/>
          <w:szCs w:val="28"/>
          <w:highlight w:val="white"/>
        </w:rPr>
        <w:t xml:space="preserve"> shared responsibilities for high student academic achievement, allowing</w:t>
      </w:r>
      <w:r>
        <w:rPr>
          <w:rFonts w:ascii="Urbanist" w:eastAsia="Urbanist" w:hAnsi="Urbanist" w:cs="Urbanist"/>
          <w:i/>
          <w:iCs/>
          <w:color w:val="222222"/>
          <w:sz w:val="28"/>
          <w:szCs w:val="28"/>
          <w:highlight w:val="white"/>
        </w:rPr>
        <w:t xml:space="preserve"> </w:t>
      </w:r>
    </w:p>
    <w:p w14:paraId="75810B35" w14:textId="77777777" w:rsidR="00423A9C" w:rsidRDefault="00000000">
      <w:pPr>
        <w:jc w:val="center"/>
        <w:rPr>
          <w:rFonts w:ascii="Urbanist" w:eastAsia="Urbanist" w:hAnsi="Urbanist" w:cs="Urbanist"/>
          <w:color w:val="222222"/>
          <w:sz w:val="28"/>
          <w:szCs w:val="28"/>
          <w:highlight w:val="white"/>
        </w:rPr>
      </w:pPr>
      <w:r>
        <w:rPr>
          <w:rFonts w:ascii="Urbanist" w:eastAsia="Urbanist" w:hAnsi="Urbanist" w:cs="Urbanist"/>
          <w:color w:val="222222"/>
          <w:sz w:val="28"/>
          <w:szCs w:val="28"/>
          <w:highlight w:val="white"/>
        </w:rPr>
        <w:t>Terra Linda students to develop passion and perseverance, which will unlock their full potential.</w:t>
      </w:r>
    </w:p>
    <w:p w14:paraId="7297D7A7" w14:textId="77777777" w:rsidR="00423A9C" w:rsidRDefault="00423A9C">
      <w:pPr>
        <w:rPr>
          <w:rFonts w:ascii="Urbanist" w:eastAsia="Urbanist" w:hAnsi="Urbanist" w:cs="Urbanist"/>
          <w:color w:val="9900FF"/>
          <w:sz w:val="28"/>
          <w:szCs w:val="28"/>
          <w:highlight w:val="white"/>
        </w:rPr>
      </w:pPr>
    </w:p>
    <w:tbl>
      <w:tblPr>
        <w:tblStyle w:val="a"/>
        <w:tblW w:w="144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1"/>
        <w:gridCol w:w="3113"/>
        <w:gridCol w:w="3112"/>
        <w:gridCol w:w="3112"/>
        <w:gridCol w:w="3112"/>
      </w:tblGrid>
      <w:tr w:rsidR="00423A9C" w14:paraId="5B9DF7EA" w14:textId="77777777">
        <w:tc>
          <w:tcPr>
            <w:tcW w:w="1950" w:type="dxa"/>
            <w:tcBorders>
              <w:top w:val="single" w:sz="8" w:space="0" w:color="FFFFFF"/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914FC" w14:textId="77777777" w:rsidR="00423A9C" w:rsidRDefault="00423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Urbanist" w:eastAsia="Urbanist" w:hAnsi="Urbanist" w:cs="Urbanist"/>
                <w:sz w:val="24"/>
                <w:szCs w:val="24"/>
              </w:rPr>
            </w:pP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6D001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6"/>
                <w:szCs w:val="26"/>
              </w:rPr>
            </w:pPr>
            <w:r>
              <w:rPr>
                <w:rFonts w:ascii="Urbanist" w:eastAsia="Urbanist" w:hAnsi="Urbanist" w:cs="Urbanist"/>
                <w:b/>
                <w:bCs/>
                <w:sz w:val="32"/>
                <w:szCs w:val="32"/>
              </w:rPr>
              <w:t>P</w:t>
            </w:r>
            <w:r>
              <w:rPr>
                <w:rFonts w:ascii="Urbanist" w:eastAsia="Urbanist" w:hAnsi="Urbanist" w:cs="Urbanist"/>
                <w:sz w:val="26"/>
                <w:szCs w:val="26"/>
              </w:rPr>
              <w:t>ositivity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682A4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6"/>
                <w:szCs w:val="26"/>
              </w:rPr>
            </w:pPr>
            <w:r>
              <w:rPr>
                <w:rFonts w:ascii="Urbanist" w:eastAsia="Urbanist" w:hAnsi="Urbanist" w:cs="Urbanist"/>
                <w:b/>
                <w:bCs/>
                <w:sz w:val="32"/>
                <w:szCs w:val="32"/>
              </w:rPr>
              <w:t>A</w:t>
            </w:r>
            <w:r>
              <w:rPr>
                <w:rFonts w:ascii="Urbanist" w:eastAsia="Urbanist" w:hAnsi="Urbanist" w:cs="Urbanist"/>
                <w:sz w:val="26"/>
                <w:szCs w:val="26"/>
              </w:rPr>
              <w:t>ccountability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EA3F8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6"/>
                <w:szCs w:val="26"/>
              </w:rPr>
            </w:pPr>
            <w:r>
              <w:rPr>
                <w:rFonts w:ascii="Urbanist" w:eastAsia="Urbanist" w:hAnsi="Urbanist" w:cs="Urbanist"/>
                <w:b/>
                <w:bCs/>
                <w:sz w:val="32"/>
                <w:szCs w:val="32"/>
              </w:rPr>
              <w:t>W</w:t>
            </w:r>
            <w:r>
              <w:rPr>
                <w:rFonts w:ascii="Urbanist" w:eastAsia="Urbanist" w:hAnsi="Urbanist" w:cs="Urbanist"/>
                <w:sz w:val="26"/>
                <w:szCs w:val="26"/>
              </w:rPr>
              <w:t>orking Hard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54B7F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6"/>
                <w:szCs w:val="26"/>
              </w:rPr>
            </w:pPr>
            <w:r>
              <w:rPr>
                <w:rFonts w:ascii="Urbanist" w:eastAsia="Urbanist" w:hAnsi="Urbanist" w:cs="Urbanist"/>
                <w:b/>
                <w:bCs/>
                <w:sz w:val="32"/>
                <w:szCs w:val="32"/>
              </w:rPr>
              <w:t>S</w:t>
            </w:r>
            <w:r>
              <w:rPr>
                <w:rFonts w:ascii="Urbanist" w:eastAsia="Urbanist" w:hAnsi="Urbanist" w:cs="Urbanist"/>
                <w:sz w:val="26"/>
                <w:szCs w:val="26"/>
              </w:rPr>
              <w:t>afety</w:t>
            </w:r>
          </w:p>
        </w:tc>
      </w:tr>
      <w:tr w:rsidR="00423A9C" w14:paraId="4EB8B95B" w14:textId="77777777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CAF5D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8"/>
                <w:szCs w:val="28"/>
              </w:rPr>
            </w:pPr>
            <w:r>
              <w:rPr>
                <w:rFonts w:ascii="Urbanist" w:eastAsia="Urbanist" w:hAnsi="Urbanist" w:cs="Urbanist"/>
                <w:sz w:val="28"/>
                <w:szCs w:val="28"/>
              </w:rPr>
              <w:t>Student will: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05714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Participate at school with a growth mindset by:</w:t>
            </w:r>
          </w:p>
          <w:p w14:paraId="00B9815F" w14:textId="77777777" w:rsidR="00423A9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Being a problem- solver</w:t>
            </w:r>
          </w:p>
          <w:p w14:paraId="67A4CA96" w14:textId="77777777" w:rsidR="00423A9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Asking questions</w:t>
            </w:r>
          </w:p>
          <w:p w14:paraId="37FCDBB9" w14:textId="77777777" w:rsidR="00423A9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 xml:space="preserve">Setting high goals 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6177A" w14:textId="77777777" w:rsidR="00423A9C" w:rsidRDefault="00000000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Be ready to listen, actively participate, and ask for help when needed.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FAA45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Stay on task in class and work towards my reading and math goals.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3D1C9" w14:textId="77777777" w:rsidR="00423A9C" w:rsidRDefault="00000000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Make good choices and behave in a positive manner.</w:t>
            </w:r>
          </w:p>
          <w:p w14:paraId="5443F91D" w14:textId="77777777" w:rsidR="00423A9C" w:rsidRDefault="00423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</w:p>
        </w:tc>
      </w:tr>
      <w:tr w:rsidR="00423A9C" w14:paraId="3C2D85B1" w14:textId="77777777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BC083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8"/>
                <w:szCs w:val="28"/>
              </w:rPr>
            </w:pPr>
            <w:r>
              <w:rPr>
                <w:rFonts w:ascii="Urbanist" w:eastAsia="Urbanist" w:hAnsi="Urbanist" w:cs="Urbanist"/>
                <w:sz w:val="28"/>
                <w:szCs w:val="28"/>
              </w:rPr>
              <w:t>Family will: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51D03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When possible, participate in our school community by volunteering (PTA, SCC, classroom, etc...).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6B124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Ensure my child attends school regularly and on time and attend conferences. Use the resources the teacher provides to support student success.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67CA3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Read with my child and ask questions related to the school day.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8226D" w14:textId="77777777" w:rsidR="00423A9C" w:rsidRDefault="00000000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Make everyone feel welcome, respected and safe.</w:t>
            </w:r>
          </w:p>
        </w:tc>
      </w:tr>
      <w:tr w:rsidR="00423A9C" w14:paraId="361E172E" w14:textId="77777777">
        <w:trPr>
          <w:trHeight w:val="420"/>
        </w:trPr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EBCD4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8"/>
                <w:szCs w:val="28"/>
              </w:rPr>
            </w:pPr>
            <w:r>
              <w:rPr>
                <w:rFonts w:ascii="Urbanist" w:eastAsia="Urbanist" w:hAnsi="Urbanist" w:cs="Urbanist"/>
                <w:sz w:val="28"/>
                <w:szCs w:val="28"/>
              </w:rPr>
              <w:t>Teacher will: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EEF93" w14:textId="77777777" w:rsidR="00423A9C" w:rsidRDefault="00000000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 xml:space="preserve">Create a supportive and effective learning environment with meaningful opportunities for students. </w:t>
            </w:r>
          </w:p>
        </w:tc>
        <w:tc>
          <w:tcPr>
            <w:tcW w:w="311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9BD15" w14:textId="77777777" w:rsidR="00423A9C" w:rsidRDefault="00423A9C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</w:p>
          <w:p w14:paraId="22E7B0F0" w14:textId="77777777" w:rsidR="00423A9C" w:rsidRDefault="00000000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Engage in two-way meaningful communication</w:t>
            </w:r>
          </w:p>
          <w:p w14:paraId="2D7BA6A7" w14:textId="77777777" w:rsidR="00423A9C" w:rsidRDefault="00000000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color w:val="9900F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(conferences, email, phone calls, ParentSquare). Provide families with resources to support learning at home.</w:t>
            </w:r>
            <w:r>
              <w:rPr>
                <w:rFonts w:ascii="Urbanist" w:eastAsia="Urbanist" w:hAnsi="Urbanist" w:cs="Urbanist"/>
                <w:color w:val="9900FF"/>
                <w:sz w:val="24"/>
                <w:szCs w:val="24"/>
              </w:rPr>
              <w:t xml:space="preserve"> </w:t>
            </w:r>
          </w:p>
        </w:tc>
        <w:tc>
          <w:tcPr>
            <w:tcW w:w="311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528BC" w14:textId="77777777" w:rsidR="00423A9C" w:rsidRDefault="00423A9C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</w:p>
          <w:p w14:paraId="6FE8ACDB" w14:textId="77777777" w:rsidR="00423A9C" w:rsidRDefault="00423A9C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</w:p>
          <w:p w14:paraId="4C3C3170" w14:textId="77777777" w:rsidR="00423A9C" w:rsidRDefault="00000000">
            <w:pPr>
              <w:widowControl w:val="0"/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Ensure there is high quality, engaging curriculum and instruction with differentiation to meet student needs.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17479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 xml:space="preserve">Develop meaningful relationships while establishing clear expectations, routines, and problem solving skills. </w:t>
            </w:r>
          </w:p>
        </w:tc>
      </w:tr>
      <w:tr w:rsidR="00423A9C" w14:paraId="7030EEED" w14:textId="77777777">
        <w:trPr>
          <w:trHeight w:val="420"/>
        </w:trPr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C15A7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8"/>
                <w:szCs w:val="28"/>
              </w:rPr>
            </w:pPr>
            <w:r>
              <w:rPr>
                <w:rFonts w:ascii="Urbanist" w:eastAsia="Urbanist" w:hAnsi="Urbanist" w:cs="Urbanist"/>
                <w:sz w:val="28"/>
                <w:szCs w:val="28"/>
              </w:rPr>
              <w:t>School will:</w:t>
            </w: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78E9F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Provide opportunities for parents to volunteer, observe, and participate in decision making.</w:t>
            </w:r>
          </w:p>
        </w:tc>
        <w:tc>
          <w:tcPr>
            <w:tcW w:w="311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73344" w14:textId="77777777" w:rsidR="00423A9C" w:rsidRDefault="00423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</w:p>
        </w:tc>
        <w:tc>
          <w:tcPr>
            <w:tcW w:w="311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98CF" w14:textId="77777777" w:rsidR="00423A9C" w:rsidRDefault="00423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</w:p>
        </w:tc>
        <w:tc>
          <w:tcPr>
            <w:tcW w:w="3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1269F" w14:textId="77777777" w:rsidR="00423A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Urbanist" w:eastAsia="Urbanist" w:hAnsi="Urbanist" w:cs="Urbanist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sz w:val="24"/>
                <w:szCs w:val="24"/>
              </w:rPr>
              <w:t>Consistently reinforce our schoolwide behavior plan, PAWS.</w:t>
            </w:r>
          </w:p>
          <w:p w14:paraId="3943917B" w14:textId="77777777" w:rsidR="00423A9C" w:rsidRDefault="00423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Urbanist" w:eastAsia="Urbanist" w:hAnsi="Urbanist" w:cs="Urbanist"/>
                <w:sz w:val="24"/>
                <w:szCs w:val="24"/>
              </w:rPr>
            </w:pPr>
          </w:p>
        </w:tc>
      </w:tr>
    </w:tbl>
    <w:p w14:paraId="204AF2BC" w14:textId="77777777" w:rsidR="00423A9C" w:rsidRDefault="00000000">
      <w:pPr>
        <w:spacing w:line="240" w:lineRule="auto"/>
        <w:rPr>
          <w:rFonts w:ascii="Urbanist" w:eastAsia="Urbanist" w:hAnsi="Urbanist" w:cs="Urbanist"/>
          <w:color w:val="222222"/>
          <w:sz w:val="36"/>
          <w:szCs w:val="36"/>
          <w:highlight w:val="white"/>
        </w:rPr>
      </w:pPr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05979435" wp14:editId="231D6D4D">
            <wp:simplePos x="0" y="0"/>
            <wp:positionH relativeFrom="column">
              <wp:posOffset>2505075</wp:posOffset>
            </wp:positionH>
            <wp:positionV relativeFrom="paragraph">
              <wp:posOffset>247650</wp:posOffset>
            </wp:positionV>
            <wp:extent cx="716756" cy="614363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756" cy="614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4EDAB4" w14:textId="77777777" w:rsidR="00423A9C" w:rsidRDefault="00000000">
      <w:pPr>
        <w:spacing w:line="240" w:lineRule="auto"/>
        <w:jc w:val="center"/>
        <w:rPr>
          <w:rFonts w:ascii="Urbanist" w:eastAsia="Urbanist" w:hAnsi="Urbanist" w:cs="Urbanist"/>
          <w:color w:val="222222"/>
          <w:sz w:val="36"/>
          <w:szCs w:val="36"/>
          <w:highlight w:val="white"/>
        </w:rPr>
      </w:pPr>
      <w:r>
        <w:rPr>
          <w:rFonts w:ascii="Urbanist" w:eastAsia="Urbanist" w:hAnsi="Urbanist" w:cs="Urbanist"/>
          <w:color w:val="222222"/>
          <w:sz w:val="36"/>
          <w:szCs w:val="36"/>
          <w:highlight w:val="white"/>
        </w:rPr>
        <w:t xml:space="preserve">Terra Linda Elementary </w:t>
      </w:r>
    </w:p>
    <w:p w14:paraId="4A292560" w14:textId="77777777" w:rsidR="00423A9C" w:rsidRDefault="00000000">
      <w:pPr>
        <w:spacing w:line="240" w:lineRule="auto"/>
        <w:jc w:val="center"/>
        <w:rPr>
          <w:rFonts w:ascii="Urbanist" w:eastAsia="Urbanist" w:hAnsi="Urbanist" w:cs="Urbanist"/>
          <w:color w:val="222222"/>
          <w:sz w:val="36"/>
          <w:szCs w:val="36"/>
          <w:highlight w:val="white"/>
        </w:rPr>
      </w:pPr>
      <w:r>
        <w:rPr>
          <w:rFonts w:ascii="Urbanist" w:eastAsia="Urbanist" w:hAnsi="Urbanist" w:cs="Urbanist"/>
          <w:color w:val="222222"/>
          <w:sz w:val="36"/>
          <w:szCs w:val="36"/>
          <w:highlight w:val="white"/>
        </w:rPr>
        <w:t>School-Family Compact</w:t>
      </w:r>
    </w:p>
    <w:p w14:paraId="278BA2A0" w14:textId="77777777" w:rsidR="00423A9C" w:rsidRDefault="00423A9C">
      <w:pPr>
        <w:spacing w:line="240" w:lineRule="auto"/>
        <w:jc w:val="center"/>
        <w:rPr>
          <w:rFonts w:ascii="Urbanist" w:eastAsia="Urbanist" w:hAnsi="Urbanist" w:cs="Urbanist"/>
          <w:color w:val="222222"/>
          <w:sz w:val="24"/>
          <w:szCs w:val="24"/>
          <w:highlight w:val="white"/>
        </w:rPr>
      </w:pPr>
    </w:p>
    <w:p w14:paraId="32EAAA4B" w14:textId="77777777" w:rsidR="00423A9C" w:rsidRDefault="00000000">
      <w:pPr>
        <w:jc w:val="center"/>
        <w:rPr>
          <w:rFonts w:ascii="Urbanist" w:eastAsia="Urbanist" w:hAnsi="Urbanist" w:cs="Urbanist"/>
          <w:color w:val="222222"/>
          <w:sz w:val="24"/>
          <w:szCs w:val="24"/>
          <w:highlight w:val="white"/>
        </w:rPr>
      </w:pPr>
      <w:r>
        <w:rPr>
          <w:rFonts w:ascii="Urbanist" w:eastAsia="Urbanist" w:hAnsi="Urbanist" w:cs="Urbanist"/>
          <w:color w:val="1F1F1F"/>
          <w:sz w:val="24"/>
          <w:szCs w:val="24"/>
          <w:highlight w:val="white"/>
        </w:rPr>
        <w:t>Este acuerdo describe las responsabilidades compartidas para el alto rendimiento académico de los estudiantes, permitiendo que los estudiantes de Terra Linda desarrollen pasión y perseverancia, lo que liberará todo su potencial.</w:t>
      </w:r>
    </w:p>
    <w:p w14:paraId="6F93D4BD" w14:textId="77777777" w:rsidR="00423A9C" w:rsidRDefault="00423A9C">
      <w:pPr>
        <w:rPr>
          <w:rFonts w:ascii="Urbanist" w:eastAsia="Urbanist" w:hAnsi="Urbanist" w:cs="Urbanist"/>
          <w:color w:val="9900FF"/>
          <w:sz w:val="24"/>
          <w:szCs w:val="24"/>
          <w:highlight w:val="white"/>
        </w:rPr>
      </w:pPr>
    </w:p>
    <w:tbl>
      <w:tblPr>
        <w:tblStyle w:val="a0"/>
        <w:tblW w:w="144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3525"/>
        <w:gridCol w:w="3345"/>
        <w:gridCol w:w="3135"/>
        <w:gridCol w:w="2955"/>
      </w:tblGrid>
      <w:tr w:rsidR="00423A9C" w14:paraId="5DB003C5" w14:textId="77777777">
        <w:trPr>
          <w:trHeight w:val="97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553A2B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9900FF"/>
                <w:sz w:val="24"/>
                <w:szCs w:val="24"/>
                <w:highlight w:val="white"/>
              </w:rPr>
            </w:pPr>
          </w:p>
          <w:p w14:paraId="01A53F7E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817D45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Positividad</w:t>
            </w:r>
          </w:p>
          <w:p w14:paraId="71AF9841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70F942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Responsabilidad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175EBA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Trabajo Duro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99C1E4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Seguridad</w:t>
            </w:r>
          </w:p>
        </w:tc>
      </w:tr>
      <w:tr w:rsidR="00423A9C" w14:paraId="59E0C451" w14:textId="77777777">
        <w:trPr>
          <w:trHeight w:val="223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8D8265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El estudiante: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030C4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Participará en la escuela con una mentalidad de crecimiento mediante: - Siendo un solucionador de problemas - Haciendo preguntas - Estableciendo metas altas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B7B09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Estará listo para escuchar, participar activamente y pedir ayuda cuando sea necesario.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BEC13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Se mantendrá concentrado en clase y trabajará para alcanzar sus metas de lectura y matemáticas.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C6CA4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Tomará buenas decisiones y se comportará de manera positiva.</w:t>
            </w:r>
          </w:p>
        </w:tc>
      </w:tr>
      <w:tr w:rsidR="00423A9C" w14:paraId="5F1AFB25" w14:textId="77777777">
        <w:trPr>
          <w:trHeight w:val="258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D8311E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La familia: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E10FA2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Cuando sea posible, participará en nuestra comunidad escolar como voluntario (PTA, SCC, aula, etc...).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19B7B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Se asegurará de que su hijo asista a la escuela regularmente y a tiempo y asista a las conferencias. Utilizará los recursos que el maestro proporciona para apoyar el éxito del estudiante.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6B186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Leerá con su hijo y hará preguntas relacionadas con el día escolar.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E53479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Hará que todos se sientan bienvenidos, respetados y seguros.</w:t>
            </w:r>
          </w:p>
        </w:tc>
      </w:tr>
      <w:tr w:rsidR="00423A9C" w14:paraId="6BFA9157" w14:textId="77777777">
        <w:trPr>
          <w:trHeight w:val="258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19794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lastRenderedPageBreak/>
              <w:t>El maestro: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0DA24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Creará un ambiente de aprendizaje efectivo y de apoyo con oportunidades significativas para los estudiantes.</w:t>
            </w:r>
          </w:p>
        </w:tc>
        <w:tc>
          <w:tcPr>
            <w:tcW w:w="3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7D5498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082329EF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480C59B7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1CDA9B8C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Participará en una comunicación significativa bidireccional (conferencias, correo electrónico, llamadas telefónicas, ParentSquare). Proporcionará a las familias recursos para apoyar el aprendizaje en casa.</w:t>
            </w:r>
          </w:p>
        </w:tc>
        <w:tc>
          <w:tcPr>
            <w:tcW w:w="3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8E0A14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292547EE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164544D0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7A6DA0BF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Se asegurará de que haya un plan de estudios e instrucción atractivos y de alta calidad con diferenciación para satisfacer las necesidades de los estudiantes.</w:t>
            </w:r>
          </w:p>
        </w:tc>
        <w:tc>
          <w:tcPr>
            <w:tcW w:w="29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BCC0A3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163713CB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59FF1FC5" w14:textId="77777777" w:rsidR="00423A9C" w:rsidRDefault="00423A9C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  <w:p w14:paraId="2B72BE48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Desarrollará relaciones significativas mientras establece expectativas claras, rutinas y habilidades de resolución de problemas.</w:t>
            </w:r>
          </w:p>
        </w:tc>
      </w:tr>
      <w:tr w:rsidR="00423A9C" w14:paraId="3FDDB6B3" w14:textId="77777777">
        <w:trPr>
          <w:trHeight w:val="139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6B7DC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La escuela: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E83323" w14:textId="77777777" w:rsidR="00423A9C" w:rsidRDefault="00000000">
            <w:pPr>
              <w:jc w:val="center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  <w:r>
              <w:rPr>
                <w:rFonts w:ascii="Urbanist" w:eastAsia="Urbanist" w:hAnsi="Urbanist" w:cs="Urbanist"/>
                <w:color w:val="1F1F1F"/>
                <w:sz w:val="24"/>
                <w:szCs w:val="24"/>
              </w:rPr>
              <w:t>Proporcionará oportunidades para que los padres sean voluntarios, observen y participen en la toma de decisiones.</w:t>
            </w:r>
          </w:p>
        </w:tc>
        <w:tc>
          <w:tcPr>
            <w:tcW w:w="3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E92BE" w14:textId="77777777" w:rsidR="00423A9C" w:rsidRDefault="00423A9C">
            <w:pPr>
              <w:spacing w:line="240" w:lineRule="auto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05260" w14:textId="77777777" w:rsidR="00423A9C" w:rsidRDefault="00423A9C">
            <w:pPr>
              <w:spacing w:line="240" w:lineRule="auto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</w:tc>
        <w:tc>
          <w:tcPr>
            <w:tcW w:w="29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4EE10" w14:textId="77777777" w:rsidR="00423A9C" w:rsidRDefault="00423A9C">
            <w:pPr>
              <w:spacing w:line="240" w:lineRule="auto"/>
              <w:rPr>
                <w:rFonts w:ascii="Urbanist" w:eastAsia="Urbanist" w:hAnsi="Urbanist" w:cs="Urbanist"/>
                <w:color w:val="1F1F1F"/>
                <w:sz w:val="24"/>
                <w:szCs w:val="24"/>
              </w:rPr>
            </w:pPr>
          </w:p>
        </w:tc>
      </w:tr>
    </w:tbl>
    <w:p w14:paraId="37B6D788" w14:textId="77777777" w:rsidR="00423A9C" w:rsidRDefault="00423A9C">
      <w:pPr>
        <w:rPr>
          <w:rFonts w:ascii="Urbanist" w:eastAsia="Urbanist" w:hAnsi="Urbanist" w:cs="Urbanist"/>
          <w:color w:val="9900FF"/>
          <w:sz w:val="28"/>
          <w:szCs w:val="28"/>
          <w:highlight w:val="white"/>
        </w:rPr>
      </w:pPr>
    </w:p>
    <w:sectPr w:rsidR="00423A9C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CFCE1DB-8D1E-2947-9AB8-92686C51172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72639E23-3DFC-EB41-86D8-6BA93F032904}"/>
    <w:embedItalic r:id="rId3" w:fontKey="{ECE50396-DC35-D94E-9697-DE34A39609DB}"/>
  </w:font>
  <w:font w:name="Urbanist">
    <w:charset w:val="00"/>
    <w:family w:val="auto"/>
    <w:pitch w:val="default"/>
    <w:embedRegular r:id="rId4" w:fontKey="{65B8AD2D-376D-2A4B-93C9-7FEAE3EE5D70}"/>
    <w:embedBold r:id="rId5" w:fontKey="{0BF4C559-8100-0045-8839-9CA1AAA3ADA9}"/>
    <w:embedItalic r:id="rId6" w:fontKey="{694921CF-CD41-8048-8854-D7C4026622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882FA72-5D9B-2F41-9D8F-4BC407B580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CCF5529-3EAE-B145-8544-A170209045B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045BB"/>
    <w:multiLevelType w:val="multilevel"/>
    <w:tmpl w:val="ADFE92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1912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A9C"/>
    <w:rsid w:val="00060F1D"/>
    <w:rsid w:val="00084FDA"/>
    <w:rsid w:val="0042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AD5DE0"/>
  <w15:docId w15:val="{3A55750F-5933-7F40-ABF7-A3CAB24F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yajaira Martinez</cp:lastModifiedBy>
  <cp:revision>2</cp:revision>
  <dcterms:created xsi:type="dcterms:W3CDTF">2026-08-05T18:44:00Z</dcterms:created>
  <dcterms:modified xsi:type="dcterms:W3CDTF">2026-08-05T18:44:00Z</dcterms:modified>
</cp:coreProperties>
</file>