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E30A1" w:rsidRDefault="00000000">
      <w:pPr>
        <w:pStyle w:val="Heading1"/>
        <w:keepNext w:val="0"/>
        <w:keepLines w:val="0"/>
        <w:spacing w:before="480"/>
        <w:jc w:val="center"/>
        <w:rPr>
          <w:rFonts w:ascii="Quicksand Light" w:eastAsia="Quicksand Light" w:hAnsi="Quicksand Light" w:cs="Quicksand Light"/>
          <w:sz w:val="20"/>
          <w:szCs w:val="20"/>
        </w:rPr>
      </w:pPr>
      <w:bookmarkStart w:id="0" w:name="_smhzp5j64hbc" w:colFirst="0" w:colLast="0"/>
      <w:bookmarkEnd w:id="0"/>
      <w:r>
        <w:rPr>
          <w:rFonts w:ascii="Quicksand Light" w:eastAsia="Quicksand Light" w:hAnsi="Quicksand Light" w:cs="Quicksand Light"/>
          <w:sz w:val="20"/>
          <w:szCs w:val="20"/>
        </w:rPr>
        <w:t>Supporting Your Child’s Success: Our Title I Plan</w:t>
      </w:r>
    </w:p>
    <w:p w14:paraId="00000002" w14:textId="77777777" w:rsidR="00FE30A1" w:rsidRDefault="00000000">
      <w:pPr>
        <w:spacing w:before="240"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t>At Terra Linda Elementary, we are proud to be a Title I school. This means we receive federal funding to provide extra support for our students, teachers, and families. Our goal is to ensure every child has the tools they need to "Just Shine."</w:t>
      </w:r>
    </w:p>
    <w:p w14:paraId="00000003" w14:textId="77777777" w:rsidR="00FE30A1" w:rsidRDefault="00000000">
      <w:pPr>
        <w:spacing w:before="240"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t>Below are the 10 Big Ideas from our school plan that show exactly how we are using these funds to support your child this year.</w:t>
      </w:r>
    </w:p>
    <w:p w14:paraId="00000004" w14:textId="77777777" w:rsidR="00FE30A1" w:rsidRDefault="00000000">
      <w:pPr>
        <w:pStyle w:val="Heading3"/>
        <w:keepNext w:val="0"/>
        <w:keepLines w:val="0"/>
        <w:spacing w:before="280"/>
        <w:rPr>
          <w:rFonts w:ascii="Quicksand Light" w:eastAsia="Quicksand Light" w:hAnsi="Quicksand Light" w:cs="Quicksand Light"/>
          <w:color w:val="000000"/>
          <w:sz w:val="20"/>
          <w:szCs w:val="20"/>
          <w:u w:val="single"/>
        </w:rPr>
      </w:pPr>
      <w:bookmarkStart w:id="1" w:name="_9apezx7dw7d6" w:colFirst="0" w:colLast="0"/>
      <w:bookmarkEnd w:id="1"/>
      <w:r>
        <w:rPr>
          <w:rFonts w:ascii="Quicksand Light" w:eastAsia="Quicksand Light" w:hAnsi="Quicksand Light" w:cs="Quicksand Light"/>
          <w:color w:val="000000"/>
          <w:sz w:val="20"/>
          <w:szCs w:val="20"/>
          <w:u w:val="single"/>
        </w:rPr>
        <w:t>Priority 1: Excellence in Reading (Literacy)</w:t>
      </w:r>
    </w:p>
    <w:p w14:paraId="00000005" w14:textId="77777777" w:rsidR="00FE30A1" w:rsidRDefault="00000000">
      <w:pPr>
        <w:numPr>
          <w:ilvl w:val="0"/>
          <w:numId w:val="7"/>
        </w:numPr>
        <w:spacing w:before="240"/>
        <w:rPr>
          <w:rFonts w:ascii="Quicksand Light" w:eastAsia="Quicksand Light" w:hAnsi="Quicksand Light" w:cs="Quicksand Light"/>
          <w:sz w:val="20"/>
          <w:szCs w:val="20"/>
        </w:rPr>
      </w:pPr>
      <w:r>
        <w:rPr>
          <w:rFonts w:ascii="Quicksand Light" w:eastAsia="Quicksand Light" w:hAnsi="Quicksand Light" w:cs="Quicksand Light"/>
          <w:sz w:val="20"/>
          <w:szCs w:val="20"/>
        </w:rPr>
        <w:t>1. Teachers and Assistants: We hire more staff to keep class sizes smaller. This means your child gets more individual attention, stronger engagement, and more small-group intervention time every day.</w:t>
      </w:r>
    </w:p>
    <w:p w14:paraId="00000006" w14:textId="77777777" w:rsidR="00FE30A1" w:rsidRDefault="00000000">
      <w:pPr>
        <w:numPr>
          <w:ilvl w:val="0"/>
          <w:numId w:val="7"/>
        </w:numPr>
        <w:rPr>
          <w:rFonts w:ascii="Quicksand Light" w:eastAsia="Quicksand Light" w:hAnsi="Quicksand Light" w:cs="Quicksand Light"/>
          <w:sz w:val="20"/>
          <w:szCs w:val="20"/>
        </w:rPr>
      </w:pPr>
      <w:r>
        <w:rPr>
          <w:rFonts w:ascii="Quicksand Light" w:eastAsia="Quicksand Light" w:hAnsi="Quicksand Light" w:cs="Quicksand Light"/>
          <w:sz w:val="20"/>
          <w:szCs w:val="20"/>
        </w:rPr>
        <w:t>2. "Walk to Read" Support: Every day, students are grouped by their specific reading needs. We use proven programs (like UFLI and 95%) to help students master phonics and fluency.</w:t>
      </w:r>
    </w:p>
    <w:p w14:paraId="00000007" w14:textId="77777777" w:rsidR="00FE30A1" w:rsidRDefault="00000000">
      <w:pPr>
        <w:numPr>
          <w:ilvl w:val="0"/>
          <w:numId w:val="7"/>
        </w:numPr>
        <w:spacing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t>3.Literacy Coach: We have dedicated coaches who work with teachers to improve classroom lessons, ensuring your child receives the best possible reading instruction.</w:t>
      </w:r>
    </w:p>
    <w:p w14:paraId="00000008" w14:textId="77777777" w:rsidR="00FE30A1" w:rsidRDefault="00000000">
      <w:pPr>
        <w:pStyle w:val="Heading3"/>
        <w:keepNext w:val="0"/>
        <w:keepLines w:val="0"/>
        <w:spacing w:before="280"/>
        <w:rPr>
          <w:rFonts w:ascii="Quicksand Light" w:eastAsia="Quicksand Light" w:hAnsi="Quicksand Light" w:cs="Quicksand Light"/>
          <w:color w:val="000000"/>
          <w:sz w:val="20"/>
          <w:szCs w:val="20"/>
          <w:u w:val="single"/>
        </w:rPr>
      </w:pPr>
      <w:bookmarkStart w:id="2" w:name="_r58e6ntimkvr" w:colFirst="0" w:colLast="0"/>
      <w:bookmarkEnd w:id="2"/>
      <w:r>
        <w:rPr>
          <w:rFonts w:ascii="Quicksand Light" w:eastAsia="Quicksand Light" w:hAnsi="Quicksand Light" w:cs="Quicksand Light"/>
          <w:color w:val="000000"/>
          <w:sz w:val="20"/>
          <w:szCs w:val="20"/>
          <w:u w:val="single"/>
        </w:rPr>
        <w:t>Priority 2: Success in Math</w:t>
      </w:r>
    </w:p>
    <w:p w14:paraId="00000009" w14:textId="77777777" w:rsidR="00FE30A1" w:rsidRDefault="00000000">
      <w:pPr>
        <w:numPr>
          <w:ilvl w:val="0"/>
          <w:numId w:val="3"/>
        </w:numPr>
        <w:spacing w:before="240"/>
        <w:rPr>
          <w:rFonts w:ascii="Quicksand Light" w:eastAsia="Quicksand Light" w:hAnsi="Quicksand Light" w:cs="Quicksand Light"/>
          <w:sz w:val="20"/>
          <w:szCs w:val="20"/>
        </w:rPr>
      </w:pPr>
      <w:r>
        <w:rPr>
          <w:rFonts w:ascii="Quicksand Light" w:eastAsia="Quicksand Light" w:hAnsi="Quicksand Light" w:cs="Quicksand Light"/>
          <w:sz w:val="20"/>
          <w:szCs w:val="20"/>
        </w:rPr>
        <w:t>5. Math Interventionist: We have a specialized math interventionist on staff. If a student is struggling with a specific skill, this interventionist works with them in a small group to "reteach" those skills.</w:t>
      </w:r>
    </w:p>
    <w:p w14:paraId="0000000A" w14:textId="6804C3B1" w:rsidR="00FE30A1" w:rsidRDefault="00000000">
      <w:pPr>
        <w:numPr>
          <w:ilvl w:val="0"/>
          <w:numId w:val="3"/>
        </w:numPr>
        <w:rPr>
          <w:rFonts w:ascii="Quicksand Light" w:eastAsia="Quicksand Light" w:hAnsi="Quicksand Light" w:cs="Quicksand Light"/>
          <w:sz w:val="20"/>
          <w:szCs w:val="20"/>
        </w:rPr>
      </w:pPr>
      <w:r>
        <w:rPr>
          <w:rFonts w:ascii="Quicksand Light" w:eastAsia="Quicksand Light" w:hAnsi="Quicksand Light" w:cs="Quicksand Light"/>
          <w:sz w:val="20"/>
          <w:szCs w:val="20"/>
        </w:rPr>
        <w:t xml:space="preserve">6.Teacher Collaboration </w:t>
      </w:r>
      <w:r w:rsidR="00411531">
        <w:rPr>
          <w:rFonts w:ascii="Quicksand Light" w:eastAsia="Quicksand Light" w:hAnsi="Quicksand Light" w:cs="Quicksand Light"/>
          <w:sz w:val="20"/>
          <w:szCs w:val="20"/>
        </w:rPr>
        <w:t>Time: Your</w:t>
      </w:r>
      <w:r>
        <w:rPr>
          <w:rFonts w:ascii="Quicksand Light" w:eastAsia="Quicksand Light" w:hAnsi="Quicksand Light" w:cs="Quicksand Light"/>
          <w:sz w:val="20"/>
          <w:szCs w:val="20"/>
        </w:rPr>
        <w:t xml:space="preserve"> child's teacher meets weekly with other teachers to look at your child's progress and identify skills they need help with. Create lessons tailored to what your child needs. Learn from experts and coaches to become even better teachers</w:t>
      </w:r>
    </w:p>
    <w:p w14:paraId="0000000B" w14:textId="77777777" w:rsidR="00FE30A1" w:rsidRDefault="00000000">
      <w:pPr>
        <w:numPr>
          <w:ilvl w:val="0"/>
          <w:numId w:val="3"/>
        </w:numPr>
        <w:spacing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t>7. Daily Math Reteach: Our schedule includes a daily math support block. Teachers check in with every student to make sure they understand the lesson before moving on to new topics.</w:t>
      </w:r>
    </w:p>
    <w:p w14:paraId="0000000C" w14:textId="77777777" w:rsidR="00FE30A1" w:rsidRDefault="00000000">
      <w:pPr>
        <w:pStyle w:val="Heading3"/>
        <w:keepNext w:val="0"/>
        <w:keepLines w:val="0"/>
        <w:spacing w:before="280"/>
        <w:rPr>
          <w:rFonts w:ascii="Quicksand Light" w:eastAsia="Quicksand Light" w:hAnsi="Quicksand Light" w:cs="Quicksand Light"/>
          <w:color w:val="000000"/>
          <w:sz w:val="20"/>
          <w:szCs w:val="20"/>
          <w:u w:val="single"/>
        </w:rPr>
      </w:pPr>
      <w:bookmarkStart w:id="3" w:name="_p6hq3tj4zk58" w:colFirst="0" w:colLast="0"/>
      <w:bookmarkEnd w:id="3"/>
      <w:r>
        <w:rPr>
          <w:rFonts w:ascii="Quicksand Light" w:eastAsia="Quicksand Light" w:hAnsi="Quicksand Light" w:cs="Quicksand Light"/>
          <w:color w:val="000000"/>
          <w:sz w:val="20"/>
          <w:szCs w:val="20"/>
          <w:u w:val="single"/>
        </w:rPr>
        <w:t>Priority 3: A Place to Belong (School Culture)</w:t>
      </w:r>
    </w:p>
    <w:p w14:paraId="0000000D" w14:textId="77777777" w:rsidR="00FE30A1" w:rsidRDefault="00000000">
      <w:pPr>
        <w:numPr>
          <w:ilvl w:val="0"/>
          <w:numId w:val="1"/>
        </w:numPr>
        <w:spacing w:before="240"/>
        <w:rPr>
          <w:rFonts w:ascii="Quicksand Light" w:eastAsia="Quicksand Light" w:hAnsi="Quicksand Light" w:cs="Quicksand Light"/>
          <w:sz w:val="20"/>
          <w:szCs w:val="20"/>
        </w:rPr>
      </w:pPr>
      <w:r>
        <w:rPr>
          <w:rFonts w:ascii="Quicksand Light" w:eastAsia="Quicksand Light" w:hAnsi="Quicksand Light" w:cs="Quicksand Light"/>
          <w:sz w:val="20"/>
          <w:szCs w:val="20"/>
        </w:rPr>
        <w:t>8. Behavior Support Specialist: We hire staff specifically to help students manage their emotions and social skills. This ensures our school remains a safe, positive, and kind place to learn.</w:t>
      </w:r>
    </w:p>
    <w:p w14:paraId="0000000E" w14:textId="77777777" w:rsidR="00FE30A1" w:rsidRDefault="00000000">
      <w:pPr>
        <w:numPr>
          <w:ilvl w:val="0"/>
          <w:numId w:val="1"/>
        </w:numPr>
        <w:rPr>
          <w:rFonts w:ascii="Quicksand Light" w:eastAsia="Quicksand Light" w:hAnsi="Quicksand Light" w:cs="Quicksand Light"/>
          <w:sz w:val="20"/>
          <w:szCs w:val="20"/>
        </w:rPr>
      </w:pPr>
      <w:r>
        <w:rPr>
          <w:rFonts w:ascii="Quicksand Light" w:eastAsia="Quicksand Light" w:hAnsi="Quicksand Light" w:cs="Quicksand Light"/>
          <w:sz w:val="20"/>
          <w:szCs w:val="20"/>
        </w:rPr>
        <w:t>9. Family Engagement Events: We host special nights—like Literacy Night and STEM Night—where you can learn fun ways to support your child’s learning at home.</w:t>
      </w:r>
    </w:p>
    <w:p w14:paraId="0000000F" w14:textId="77777777" w:rsidR="00FE30A1" w:rsidRDefault="00000000">
      <w:pPr>
        <w:numPr>
          <w:ilvl w:val="0"/>
          <w:numId w:val="1"/>
        </w:numPr>
        <w:spacing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t>10. Celebrating Growth: We use the "PAWS" system and school-wide celebrations to recognize hard work and improvement, not just high grades. We want every student to feel they belong.</w:t>
      </w:r>
    </w:p>
    <w:p w14:paraId="00000010" w14:textId="77777777" w:rsidR="00FE30A1" w:rsidRDefault="00000000">
      <w:pPr>
        <w:pStyle w:val="Heading3"/>
        <w:keepNext w:val="0"/>
        <w:keepLines w:val="0"/>
        <w:spacing w:before="280"/>
        <w:rPr>
          <w:rFonts w:ascii="Quicksand Light" w:eastAsia="Quicksand Light" w:hAnsi="Quicksand Light" w:cs="Quicksand Light"/>
          <w:color w:val="000000"/>
          <w:sz w:val="20"/>
          <w:szCs w:val="20"/>
          <w:u w:val="single"/>
        </w:rPr>
      </w:pPr>
      <w:bookmarkStart w:id="4" w:name="_205klnualti8" w:colFirst="0" w:colLast="0"/>
      <w:bookmarkEnd w:id="4"/>
      <w:r>
        <w:rPr>
          <w:rFonts w:ascii="Quicksand Light" w:eastAsia="Quicksand Light" w:hAnsi="Quicksand Light" w:cs="Quicksand Light"/>
          <w:color w:val="000000"/>
          <w:sz w:val="20"/>
          <w:szCs w:val="20"/>
          <w:u w:val="single"/>
        </w:rPr>
        <w:t>How We Measure Success</w:t>
      </w:r>
    </w:p>
    <w:p w14:paraId="00000011" w14:textId="77777777" w:rsidR="00FE30A1" w:rsidRDefault="00000000">
      <w:pPr>
        <w:spacing w:before="240"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t>We check your child’s progress frequently through:</w:t>
      </w:r>
    </w:p>
    <w:p w14:paraId="00000012" w14:textId="77777777" w:rsidR="00FE30A1" w:rsidRDefault="00000000">
      <w:pPr>
        <w:numPr>
          <w:ilvl w:val="0"/>
          <w:numId w:val="8"/>
        </w:numPr>
        <w:spacing w:before="240"/>
        <w:rPr>
          <w:rFonts w:ascii="Quicksand Light" w:eastAsia="Quicksand Light" w:hAnsi="Quicksand Light" w:cs="Quicksand Light"/>
          <w:sz w:val="20"/>
          <w:szCs w:val="20"/>
        </w:rPr>
      </w:pPr>
      <w:r>
        <w:rPr>
          <w:rFonts w:ascii="Quicksand Light" w:eastAsia="Quicksand Light" w:hAnsi="Quicksand Light" w:cs="Quicksand Light"/>
          <w:sz w:val="20"/>
          <w:szCs w:val="20"/>
        </w:rPr>
        <w:lastRenderedPageBreak/>
        <w:t>Weekly Teacher Meetings: Teachers meet every week to look at student data and adjust their teaching to fit your child's specific needs.</w:t>
      </w:r>
    </w:p>
    <w:p w14:paraId="00000013" w14:textId="77777777" w:rsidR="00FE30A1" w:rsidRDefault="00000000">
      <w:pPr>
        <w:numPr>
          <w:ilvl w:val="0"/>
          <w:numId w:val="8"/>
        </w:numPr>
        <w:spacing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t>Progress Monitoring: We check reading and math levels throughout the year to make sure every student is on track to meet our growth goals.</w:t>
      </w:r>
    </w:p>
    <w:p w14:paraId="00000014" w14:textId="77777777" w:rsidR="00FE30A1" w:rsidRDefault="00000000">
      <w:pPr>
        <w:spacing w:before="240" w:after="240"/>
        <w:rPr>
          <w:sz w:val="26"/>
          <w:szCs w:val="26"/>
        </w:rPr>
      </w:pPr>
      <w:r>
        <w:rPr>
          <w:rFonts w:ascii="Quicksand Light" w:eastAsia="Quicksand Light" w:hAnsi="Quicksand Light" w:cs="Quicksand Light"/>
          <w:sz w:val="20"/>
          <w:szCs w:val="20"/>
        </w:rPr>
        <w:t>Our Promise to You: We are 100% committed to your child’s growth. If you have questions about the extra support your child is receiving, please reach out to your child's teacher or administration.</w:t>
      </w:r>
    </w:p>
    <w:p w14:paraId="00000015"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5" w:name="_f3w3knnvaay6" w:colFirst="0" w:colLast="0"/>
      <w:bookmarkEnd w:id="5"/>
    </w:p>
    <w:p w14:paraId="00000016"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6" w:name="_m9b0stygv3vg" w:colFirst="0" w:colLast="0"/>
      <w:bookmarkEnd w:id="6"/>
    </w:p>
    <w:p w14:paraId="00000017"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7" w:name="_19y0wu6yxdvk" w:colFirst="0" w:colLast="0"/>
      <w:bookmarkEnd w:id="7"/>
    </w:p>
    <w:p w14:paraId="00000018"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8" w:name="_45609jam2agi" w:colFirst="0" w:colLast="0"/>
      <w:bookmarkEnd w:id="8"/>
    </w:p>
    <w:p w14:paraId="00000019"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9" w:name="_h84umt5j5x1i" w:colFirst="0" w:colLast="0"/>
      <w:bookmarkEnd w:id="9"/>
    </w:p>
    <w:p w14:paraId="0000001A"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0" w:name="_4y3l291c83wr" w:colFirst="0" w:colLast="0"/>
      <w:bookmarkEnd w:id="10"/>
    </w:p>
    <w:p w14:paraId="0000001B"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1" w:name="_z7hayf4gzbl9" w:colFirst="0" w:colLast="0"/>
      <w:bookmarkEnd w:id="11"/>
    </w:p>
    <w:p w14:paraId="0000001C"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2" w:name="_3ov10yj81rse" w:colFirst="0" w:colLast="0"/>
      <w:bookmarkEnd w:id="12"/>
    </w:p>
    <w:p w14:paraId="0000001D"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3" w:name="_v3aa8d1kjw7u" w:colFirst="0" w:colLast="0"/>
      <w:bookmarkEnd w:id="13"/>
    </w:p>
    <w:p w14:paraId="0000001E"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4" w:name="_attl3sf99d4q" w:colFirst="0" w:colLast="0"/>
      <w:bookmarkEnd w:id="14"/>
    </w:p>
    <w:p w14:paraId="0000001F"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5" w:name="_nxajpnqyg7d9" w:colFirst="0" w:colLast="0"/>
      <w:bookmarkEnd w:id="15"/>
    </w:p>
    <w:p w14:paraId="00000020"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6" w:name="_h2ot0gvi4s2b" w:colFirst="0" w:colLast="0"/>
      <w:bookmarkEnd w:id="16"/>
    </w:p>
    <w:p w14:paraId="00000021"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7" w:name="_t7yy692igl5i" w:colFirst="0" w:colLast="0"/>
      <w:bookmarkEnd w:id="17"/>
    </w:p>
    <w:p w14:paraId="00000022" w14:textId="77777777" w:rsidR="00FE30A1" w:rsidRDefault="00FE30A1">
      <w:pPr>
        <w:pStyle w:val="Heading1"/>
        <w:keepNext w:val="0"/>
        <w:keepLines w:val="0"/>
        <w:spacing w:before="480"/>
        <w:jc w:val="center"/>
        <w:rPr>
          <w:rFonts w:ascii="Quicksand Light" w:eastAsia="Quicksand Light" w:hAnsi="Quicksand Light" w:cs="Quicksand Light"/>
          <w:sz w:val="20"/>
          <w:szCs w:val="20"/>
        </w:rPr>
      </w:pPr>
      <w:bookmarkStart w:id="18" w:name="_9ztalhhtnext" w:colFirst="0" w:colLast="0"/>
      <w:bookmarkEnd w:id="18"/>
    </w:p>
    <w:p w14:paraId="00000023" w14:textId="77777777" w:rsidR="00FE30A1" w:rsidRDefault="00000000">
      <w:pPr>
        <w:pStyle w:val="Heading1"/>
        <w:keepNext w:val="0"/>
        <w:keepLines w:val="0"/>
        <w:spacing w:before="480"/>
        <w:jc w:val="center"/>
        <w:rPr>
          <w:rFonts w:ascii="Quicksand Light" w:eastAsia="Quicksand Light" w:hAnsi="Quicksand Light" w:cs="Quicksand Light"/>
          <w:sz w:val="20"/>
          <w:szCs w:val="20"/>
        </w:rPr>
      </w:pPr>
      <w:bookmarkStart w:id="19" w:name="_6j2g4j4nh6x3" w:colFirst="0" w:colLast="0"/>
      <w:bookmarkEnd w:id="19"/>
      <w:r>
        <w:rPr>
          <w:rFonts w:ascii="Quicksand Light" w:eastAsia="Quicksand Light" w:hAnsi="Quicksand Light" w:cs="Quicksand Light"/>
          <w:sz w:val="20"/>
          <w:szCs w:val="20"/>
        </w:rPr>
        <w:lastRenderedPageBreak/>
        <w:t>Apoyando el Éxito de Su Hijo: Nuestro Plan Titulo I</w:t>
      </w:r>
    </w:p>
    <w:p w14:paraId="00000024" w14:textId="77777777" w:rsidR="00FE30A1" w:rsidRDefault="00000000">
      <w:pPr>
        <w:spacing w:before="240"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t>En Terra Linda Elementary, nos enorgullece ser una escuela Título I. Esto significa que recibimos fondos federales para proporcionar apoyo extra para nuestros estudiantes, maestros y familias. Nuestro objetivo es asegurar que cada niño tenga las herramientas necesarias para "Brillar". A continuación, presentamos las 10 ideas principales de nuestro plan que muestran cómo usamos estos fondos para apoyar el crecimiento de su hijo.</w:t>
      </w:r>
    </w:p>
    <w:p w14:paraId="00000025" w14:textId="77777777" w:rsidR="00FE30A1" w:rsidRDefault="00000000">
      <w:pPr>
        <w:spacing w:before="240" w:after="240"/>
        <w:rPr>
          <w:rFonts w:ascii="Quicksand Light" w:eastAsia="Quicksand Light" w:hAnsi="Quicksand Light" w:cs="Quicksand Light"/>
          <w:color w:val="000000"/>
          <w:sz w:val="20"/>
          <w:szCs w:val="20"/>
          <w:u w:val="single"/>
        </w:rPr>
      </w:pPr>
      <w:r>
        <w:rPr>
          <w:rFonts w:ascii="Quicksand Light" w:eastAsia="Quicksand Light" w:hAnsi="Quicksand Light" w:cs="Quicksand Light"/>
          <w:color w:val="000000"/>
          <w:sz w:val="20"/>
          <w:szCs w:val="20"/>
          <w:u w:val="single"/>
        </w:rPr>
        <w:t>Prioridad 1: Excelencia en Lectura</w:t>
      </w:r>
    </w:p>
    <w:p w14:paraId="00000026" w14:textId="77777777" w:rsidR="00FE30A1" w:rsidRDefault="00000000">
      <w:pPr>
        <w:numPr>
          <w:ilvl w:val="0"/>
          <w:numId w:val="6"/>
        </w:numPr>
        <w:spacing w:before="240"/>
        <w:rPr>
          <w:sz w:val="20"/>
          <w:szCs w:val="20"/>
        </w:rPr>
      </w:pPr>
      <w:r>
        <w:rPr>
          <w:rFonts w:ascii="Quicksand Light" w:eastAsia="Quicksand Light" w:hAnsi="Quicksand Light" w:cs="Quicksand Light"/>
          <w:sz w:val="20"/>
          <w:szCs w:val="20"/>
        </w:rPr>
        <w:t>Clases más pequeñas: Contratamos más maestros y asistentes para que su hijo reciba atención individualizada, mayor participación y más tiempo de intervención en grupos pequeños.</w:t>
      </w:r>
    </w:p>
    <w:p w14:paraId="00000027" w14:textId="77777777" w:rsidR="00FE30A1" w:rsidRDefault="00000000">
      <w:pPr>
        <w:numPr>
          <w:ilvl w:val="0"/>
          <w:numId w:val="6"/>
        </w:numPr>
        <w:rPr>
          <w:sz w:val="20"/>
          <w:szCs w:val="20"/>
        </w:rPr>
      </w:pPr>
      <w:r>
        <w:rPr>
          <w:rFonts w:ascii="Quicksand Light" w:eastAsia="Quicksand Light" w:hAnsi="Quicksand Light" w:cs="Quicksand Light"/>
          <w:sz w:val="20"/>
          <w:szCs w:val="20"/>
        </w:rPr>
        <w:t>Apoyo de "Caminar para Leer": Cada día, los estudiantes se agrupan según su nivel de lectura. Usamos programas comprobados (como UFLI y 95%) para dominar la fonética y la fluidez.</w:t>
      </w:r>
    </w:p>
    <w:p w14:paraId="00000028" w14:textId="77777777" w:rsidR="00FE30A1" w:rsidRDefault="00000000">
      <w:pPr>
        <w:numPr>
          <w:ilvl w:val="0"/>
          <w:numId w:val="6"/>
        </w:numPr>
        <w:rPr>
          <w:sz w:val="20"/>
          <w:szCs w:val="20"/>
        </w:rPr>
      </w:pPr>
      <w:r>
        <w:rPr>
          <w:rFonts w:ascii="Quicksand Light" w:eastAsia="Quicksand Light" w:hAnsi="Quicksand Light" w:cs="Quicksand Light"/>
          <w:sz w:val="20"/>
          <w:szCs w:val="20"/>
        </w:rPr>
        <w:t>Entrenadores de Lectura: Expertos trabajan con los maestros para mejorar las lecciones, asegurando que su hijo reciba la mejor instrucción posible.</w:t>
      </w:r>
    </w:p>
    <w:p w14:paraId="00000029" w14:textId="77777777" w:rsidR="00FE30A1" w:rsidRDefault="00000000">
      <w:pPr>
        <w:numPr>
          <w:ilvl w:val="0"/>
          <w:numId w:val="6"/>
        </w:numPr>
        <w:spacing w:after="240"/>
        <w:rPr>
          <w:sz w:val="20"/>
          <w:szCs w:val="20"/>
        </w:rPr>
      </w:pPr>
      <w:r>
        <w:rPr>
          <w:rFonts w:ascii="Quicksand Light" w:eastAsia="Quicksand Light" w:hAnsi="Quicksand Light" w:cs="Quicksand Light"/>
          <w:sz w:val="20"/>
          <w:szCs w:val="20"/>
        </w:rPr>
        <w:t>Libros y Tecnología: Compramos software actualizado y libros interesantes para que el aprendizaje sea divertido y efectivo.</w:t>
      </w:r>
    </w:p>
    <w:p w14:paraId="0000002A" w14:textId="77777777" w:rsidR="00FE30A1" w:rsidRDefault="00000000">
      <w:pPr>
        <w:pStyle w:val="Heading3"/>
        <w:keepNext w:val="0"/>
        <w:keepLines w:val="0"/>
        <w:spacing w:before="280"/>
        <w:rPr>
          <w:rFonts w:ascii="Quicksand Light" w:eastAsia="Quicksand Light" w:hAnsi="Quicksand Light" w:cs="Quicksand Light"/>
          <w:color w:val="000000"/>
          <w:sz w:val="20"/>
          <w:szCs w:val="20"/>
          <w:u w:val="single"/>
        </w:rPr>
      </w:pPr>
      <w:bookmarkStart w:id="20" w:name="_4428fkk1abrv" w:colFirst="0" w:colLast="0"/>
      <w:bookmarkEnd w:id="20"/>
      <w:r>
        <w:rPr>
          <w:rFonts w:ascii="Quicksand Light" w:eastAsia="Quicksand Light" w:hAnsi="Quicksand Light" w:cs="Quicksand Light"/>
          <w:color w:val="000000"/>
          <w:sz w:val="20"/>
          <w:szCs w:val="20"/>
          <w:u w:val="single"/>
        </w:rPr>
        <w:t>Prioridad 2: Éxito en Matemáticas</w:t>
      </w:r>
    </w:p>
    <w:p w14:paraId="0000002B" w14:textId="77777777" w:rsidR="00FE30A1" w:rsidRDefault="00000000">
      <w:pPr>
        <w:numPr>
          <w:ilvl w:val="0"/>
          <w:numId w:val="5"/>
        </w:numPr>
        <w:spacing w:before="240"/>
        <w:rPr>
          <w:sz w:val="20"/>
          <w:szCs w:val="20"/>
        </w:rPr>
      </w:pPr>
      <w:r>
        <w:rPr>
          <w:rFonts w:ascii="Quicksand Light" w:eastAsia="Quicksand Light" w:hAnsi="Quicksand Light" w:cs="Quicksand Light"/>
          <w:sz w:val="20"/>
          <w:szCs w:val="20"/>
        </w:rPr>
        <w:t>Especialista en Matemáticas: Contamos con un experto que trabaja en grupos pequeños con estudiantes que necesitan ayuda adicional para ponerse al día.</w:t>
      </w:r>
    </w:p>
    <w:p w14:paraId="0000002C" w14:textId="77777777" w:rsidR="00FE30A1" w:rsidRDefault="00000000">
      <w:pPr>
        <w:numPr>
          <w:ilvl w:val="0"/>
          <w:numId w:val="5"/>
        </w:numPr>
        <w:rPr>
          <w:sz w:val="20"/>
          <w:szCs w:val="20"/>
        </w:rPr>
      </w:pPr>
      <w:r>
        <w:rPr>
          <w:rFonts w:ascii="Quicksand Light" w:eastAsia="Quicksand Light" w:hAnsi="Quicksand Light" w:cs="Quicksand Light"/>
          <w:sz w:val="20"/>
          <w:szCs w:val="20"/>
        </w:rPr>
        <w:t>Herramientas de Aprendizaje: Proveemos materiales manipulativos (como bloques y contadores) y programas digitales que ayudan a los estudiantes a visualizar y resolver problemas.</w:t>
      </w:r>
    </w:p>
    <w:p w14:paraId="0000002D" w14:textId="77777777" w:rsidR="00FE30A1" w:rsidRDefault="00000000">
      <w:pPr>
        <w:numPr>
          <w:ilvl w:val="0"/>
          <w:numId w:val="5"/>
        </w:numPr>
        <w:spacing w:after="240"/>
        <w:rPr>
          <w:sz w:val="20"/>
          <w:szCs w:val="20"/>
        </w:rPr>
      </w:pPr>
      <w:r>
        <w:rPr>
          <w:rFonts w:ascii="Quicksand Light" w:eastAsia="Quicksand Light" w:hAnsi="Quicksand Light" w:cs="Quicksand Light"/>
          <w:sz w:val="20"/>
          <w:szCs w:val="20"/>
        </w:rPr>
        <w:t>Enseñanza Diaria: Nuestro horario incluye un bloque de apoyo diario para asegurar que cada niño entienda la lección antes de pasar a temas nuevos.</w:t>
      </w:r>
    </w:p>
    <w:p w14:paraId="0000002E" w14:textId="77777777" w:rsidR="00FE30A1" w:rsidRDefault="00000000">
      <w:pPr>
        <w:pStyle w:val="Heading3"/>
        <w:keepNext w:val="0"/>
        <w:keepLines w:val="0"/>
        <w:spacing w:before="280"/>
        <w:rPr>
          <w:rFonts w:ascii="Quicksand Light" w:eastAsia="Quicksand Light" w:hAnsi="Quicksand Light" w:cs="Quicksand Light"/>
          <w:color w:val="000000"/>
          <w:sz w:val="20"/>
          <w:szCs w:val="20"/>
          <w:u w:val="single"/>
        </w:rPr>
      </w:pPr>
      <w:bookmarkStart w:id="21" w:name="_gwsgw4nou46d" w:colFirst="0" w:colLast="0"/>
      <w:bookmarkEnd w:id="21"/>
      <w:r>
        <w:rPr>
          <w:rFonts w:ascii="Quicksand Light" w:eastAsia="Quicksand Light" w:hAnsi="Quicksand Light" w:cs="Quicksand Light"/>
          <w:color w:val="000000"/>
          <w:sz w:val="20"/>
          <w:szCs w:val="20"/>
          <w:u w:val="single"/>
        </w:rPr>
        <w:t>Prioridad 3: Un Lugar para Pertenecer (Cultura Escolar)</w:t>
      </w:r>
    </w:p>
    <w:p w14:paraId="0000002F" w14:textId="77777777" w:rsidR="00FE30A1" w:rsidRDefault="00000000">
      <w:pPr>
        <w:numPr>
          <w:ilvl w:val="0"/>
          <w:numId w:val="2"/>
        </w:numPr>
        <w:spacing w:before="240"/>
        <w:rPr>
          <w:sz w:val="20"/>
          <w:szCs w:val="20"/>
        </w:rPr>
      </w:pPr>
      <w:r>
        <w:rPr>
          <w:rFonts w:ascii="Quicksand Light" w:eastAsia="Quicksand Light" w:hAnsi="Quicksand Light" w:cs="Quicksand Light"/>
          <w:sz w:val="20"/>
          <w:szCs w:val="20"/>
        </w:rPr>
        <w:t>Apoyo Conductual: Contratamos especialistas para enseñar habilidades sociales y manejo de emociones, manteniendo nuestra escuela segura y positiva.</w:t>
      </w:r>
    </w:p>
    <w:p w14:paraId="00000030" w14:textId="77777777" w:rsidR="00FE30A1" w:rsidRDefault="00000000">
      <w:pPr>
        <w:numPr>
          <w:ilvl w:val="0"/>
          <w:numId w:val="2"/>
        </w:numPr>
        <w:rPr>
          <w:sz w:val="20"/>
          <w:szCs w:val="20"/>
        </w:rPr>
      </w:pPr>
      <w:r>
        <w:rPr>
          <w:rFonts w:ascii="Quicksand Light" w:eastAsia="Quicksand Light" w:hAnsi="Quicksand Light" w:cs="Quicksand Light"/>
          <w:sz w:val="20"/>
          <w:szCs w:val="20"/>
        </w:rPr>
        <w:t>Eventos Familiares: Organizamos noches especiales (como la Noche de Alfabetización y STEM) para darles herramientas fáciles para apoyar el aprendizaje en casa.</w:t>
      </w:r>
    </w:p>
    <w:p w14:paraId="00000031" w14:textId="77777777" w:rsidR="00FE30A1" w:rsidRDefault="00000000">
      <w:pPr>
        <w:numPr>
          <w:ilvl w:val="0"/>
          <w:numId w:val="2"/>
        </w:numPr>
        <w:spacing w:after="240"/>
        <w:rPr>
          <w:sz w:val="20"/>
          <w:szCs w:val="20"/>
        </w:rPr>
      </w:pPr>
      <w:r>
        <w:rPr>
          <w:rFonts w:ascii="Quicksand Light" w:eastAsia="Quicksand Light" w:hAnsi="Quicksand Light" w:cs="Quicksand Light"/>
          <w:sz w:val="20"/>
          <w:szCs w:val="20"/>
        </w:rPr>
        <w:t>Celebrando el Crecimiento: Usamos el sistema "PAWS" para reconocer el esfuerzo y la mejora personal, no solo las calificaciones altas.</w:t>
      </w:r>
    </w:p>
    <w:p w14:paraId="00000032" w14:textId="77777777" w:rsidR="00FE30A1" w:rsidRDefault="00000000">
      <w:pPr>
        <w:rPr>
          <w:rFonts w:ascii="Quicksand Light" w:eastAsia="Quicksand Light" w:hAnsi="Quicksand Light" w:cs="Quicksand Light"/>
          <w:color w:val="000000"/>
          <w:sz w:val="20"/>
          <w:szCs w:val="20"/>
          <w:u w:val="single"/>
        </w:rPr>
      </w:pPr>
      <w:r>
        <w:rPr>
          <w:rFonts w:ascii="Quicksand Light" w:eastAsia="Quicksand Light" w:hAnsi="Quicksand Light" w:cs="Quicksand Light"/>
          <w:color w:val="000000"/>
          <w:sz w:val="20"/>
          <w:szCs w:val="20"/>
          <w:u w:val="single"/>
        </w:rPr>
        <w:t>Cómo Medimos el Éxito</w:t>
      </w:r>
    </w:p>
    <w:p w14:paraId="00000033" w14:textId="77777777" w:rsidR="00FE30A1" w:rsidRDefault="00000000">
      <w:pPr>
        <w:numPr>
          <w:ilvl w:val="0"/>
          <w:numId w:val="4"/>
        </w:numPr>
        <w:spacing w:before="240"/>
        <w:rPr>
          <w:sz w:val="20"/>
          <w:szCs w:val="20"/>
        </w:rPr>
      </w:pPr>
      <w:r>
        <w:rPr>
          <w:rFonts w:ascii="Quicksand Light" w:eastAsia="Quicksand Light" w:hAnsi="Quicksand Light" w:cs="Quicksand Light"/>
          <w:sz w:val="20"/>
          <w:szCs w:val="20"/>
        </w:rPr>
        <w:t>Colaboración de Maestros: Los maestros se reúnen semanalmente para revisar el progreso de su hijo y adaptar las lecciones a sus necesidades específicas.</w:t>
      </w:r>
    </w:p>
    <w:p w14:paraId="00000034" w14:textId="77777777" w:rsidR="00FE30A1" w:rsidRDefault="00000000">
      <w:pPr>
        <w:numPr>
          <w:ilvl w:val="0"/>
          <w:numId w:val="4"/>
        </w:numPr>
        <w:spacing w:after="240"/>
        <w:rPr>
          <w:sz w:val="20"/>
          <w:szCs w:val="20"/>
        </w:rPr>
      </w:pPr>
      <w:r>
        <w:rPr>
          <w:rFonts w:ascii="Quicksand Light" w:eastAsia="Quicksand Light" w:hAnsi="Quicksand Light" w:cs="Quicksand Light"/>
          <w:sz w:val="20"/>
          <w:szCs w:val="20"/>
        </w:rPr>
        <w:t>Monitoreo de Progreso: Verificamos los niveles de lectura y matemáticas durante todo el año para asegurar que cada estudiante esté creciendo.</w:t>
      </w:r>
    </w:p>
    <w:p w14:paraId="00000035" w14:textId="77777777" w:rsidR="00FE30A1" w:rsidRDefault="00000000">
      <w:pPr>
        <w:spacing w:before="240" w:after="240"/>
        <w:rPr>
          <w:rFonts w:ascii="Quicksand Light" w:eastAsia="Quicksand Light" w:hAnsi="Quicksand Light" w:cs="Quicksand Light"/>
          <w:sz w:val="20"/>
          <w:szCs w:val="20"/>
        </w:rPr>
      </w:pPr>
      <w:r>
        <w:rPr>
          <w:rFonts w:ascii="Quicksand Light" w:eastAsia="Quicksand Light" w:hAnsi="Quicksand Light" w:cs="Quicksand Light"/>
          <w:sz w:val="20"/>
          <w:szCs w:val="20"/>
        </w:rPr>
        <w:lastRenderedPageBreak/>
        <w:t>Nuestra Promesa: Estamos 100% comprometidos con el crecimiento de su hijo. Si tiene preguntas, comuníquese con el maestro o la oficina principal.</w:t>
      </w:r>
    </w:p>
    <w:p w14:paraId="00000036" w14:textId="77777777" w:rsidR="00FE30A1" w:rsidRDefault="00FE30A1">
      <w:pPr>
        <w:rPr>
          <w:sz w:val="26"/>
          <w:szCs w:val="26"/>
        </w:rPr>
      </w:pPr>
    </w:p>
    <w:sectPr w:rsidR="00FE30A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3AB6E58-AC8A-9F48-A6EC-9BBAEC8AE419}"/>
  </w:font>
  <w:font w:name="Arial">
    <w:panose1 w:val="020B0604020202020204"/>
    <w:charset w:val="00"/>
    <w:family w:val="swiss"/>
    <w:pitch w:val="variable"/>
    <w:sig w:usb0="E0002AFF" w:usb1="C0007843" w:usb2="00000009" w:usb3="00000000" w:csb0="000001FF" w:csb1="00000000"/>
    <w:embedRegular r:id="rId2" w:fontKey="{0CB6445C-3481-2C48-8B55-FFB2F01D3EF1}"/>
    <w:embedItalic r:id="rId3" w:fontKey="{CA9EAE5D-1498-874A-AA4D-7BED949AE9B2}"/>
  </w:font>
  <w:font w:name="Quicksand Light">
    <w:charset w:val="00"/>
    <w:family w:val="auto"/>
    <w:pitch w:val="default"/>
    <w:embedRegular r:id="rId4" w:fontKey="{03B5C6CE-6B5D-8741-A200-1B3A3366EDD7}"/>
  </w:font>
  <w:font w:name="Calibri">
    <w:panose1 w:val="020F0502020204030204"/>
    <w:charset w:val="00"/>
    <w:family w:val="swiss"/>
    <w:pitch w:val="variable"/>
    <w:sig w:usb0="E4002EFF" w:usb1="C200247B" w:usb2="00000009" w:usb3="00000000" w:csb0="000001FF" w:csb1="00000000"/>
    <w:embedRegular r:id="rId5" w:fontKey="{AB1A6256-0581-D04B-83ED-8B44BA5AD156}"/>
  </w:font>
  <w:font w:name="Cambria">
    <w:panose1 w:val="02040503050406030204"/>
    <w:charset w:val="00"/>
    <w:family w:val="roman"/>
    <w:pitch w:val="variable"/>
    <w:sig w:usb0="E00006FF" w:usb1="420024FF" w:usb2="02000000" w:usb3="00000000" w:csb0="0000019F" w:csb1="00000000"/>
    <w:embedRegular r:id="rId6" w:fontKey="{B1CC2F6E-C5F8-DA4C-820E-2885C2E87E6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20ACF"/>
    <w:multiLevelType w:val="multilevel"/>
    <w:tmpl w:val="B2B0AD4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120662"/>
    <w:multiLevelType w:val="multilevel"/>
    <w:tmpl w:val="FD3C809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8F0CC0"/>
    <w:multiLevelType w:val="multilevel"/>
    <w:tmpl w:val="937436EE"/>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B004CD"/>
    <w:multiLevelType w:val="multilevel"/>
    <w:tmpl w:val="DE64348E"/>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70218C"/>
    <w:multiLevelType w:val="multilevel"/>
    <w:tmpl w:val="41747F5E"/>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B32588"/>
    <w:multiLevelType w:val="multilevel"/>
    <w:tmpl w:val="387686AA"/>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A4823BD"/>
    <w:multiLevelType w:val="multilevel"/>
    <w:tmpl w:val="A3522F1C"/>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0716999"/>
    <w:multiLevelType w:val="multilevel"/>
    <w:tmpl w:val="A5BA4E7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6845592">
    <w:abstractNumId w:val="6"/>
  </w:num>
  <w:num w:numId="2" w16cid:durableId="263222491">
    <w:abstractNumId w:val="1"/>
  </w:num>
  <w:num w:numId="3" w16cid:durableId="1473862950">
    <w:abstractNumId w:val="3"/>
  </w:num>
  <w:num w:numId="4" w16cid:durableId="1122764802">
    <w:abstractNumId w:val="7"/>
  </w:num>
  <w:num w:numId="5" w16cid:durableId="1939559124">
    <w:abstractNumId w:val="0"/>
  </w:num>
  <w:num w:numId="6" w16cid:durableId="734662355">
    <w:abstractNumId w:val="2"/>
  </w:num>
  <w:num w:numId="7" w16cid:durableId="427165045">
    <w:abstractNumId w:val="4"/>
  </w:num>
  <w:num w:numId="8" w16cid:durableId="1827085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0A1"/>
    <w:rsid w:val="00060F1D"/>
    <w:rsid w:val="00411531"/>
    <w:rsid w:val="00F577D2"/>
    <w:rsid w:val="00FE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3A55750F-5933-7F40-ABF7-A3CAB24F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yajaira Martinez</cp:lastModifiedBy>
  <cp:revision>2</cp:revision>
  <dcterms:created xsi:type="dcterms:W3CDTF">2026-08-05T18:43:00Z</dcterms:created>
  <dcterms:modified xsi:type="dcterms:W3CDTF">2026-08-05T18:43:00Z</dcterms:modified>
</cp:coreProperties>
</file>